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 xml:space="preserve">“ </w:t>
      </w:r>
      <w:r>
        <w:rPr/>
        <w:t>27</w:t>
      </w:r>
      <w:r>
        <w:rPr/>
        <w:t xml:space="preserve">“  </w:t>
      </w:r>
      <w:r>
        <w:rPr/>
        <w:t>juuni</w:t>
      </w:r>
      <w:r>
        <w:rPr/>
        <w:t xml:space="preserve"> 2025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>
          <w:rFonts w:ascii="Calibri" w:hAnsi="Calibri" w:cs="Calibri"/>
          <w:color w:val="000000"/>
          <w:highlight w:val="white"/>
        </w:rPr>
      </w:pPr>
      <w:r>
        <w:rPr>
          <w:rFonts w:cs="Calibri" w:ascii="Calibri" w:hAnsi="Calibri"/>
          <w:color w:val="000000"/>
          <w:shd w:fill="FFFFFF" w:val="clear"/>
        </w:rPr>
        <w:t>Leping nr. 1-18/139.</w:t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Tallinna Orienteerumisteisipäevaku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  <w:highlight w:val="white"/>
          <w:highlight w:val="white"/>
        </w:rPr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  <w:highlight w:val="white"/>
        </w:rPr>
        <w:t>1</w:t>
      </w:r>
      <w:r>
        <w:rPr>
          <w:rFonts w:ascii="Arial" w:hAnsi="Arial"/>
          <w:sz w:val="20"/>
          <w:szCs w:val="20"/>
          <w:highlight w:val="white"/>
        </w:rPr>
        <w:t xml:space="preserve">. 22.07.2025 </w:t>
      </w:r>
      <w:r>
        <w:rPr>
          <w:rFonts w:ascii="Arial" w:hAnsi="Arial"/>
          <w:sz w:val="20"/>
          <w:szCs w:val="20"/>
          <w:highlight w:val="white"/>
        </w:rPr>
        <w:t>Kodasoo</w:t>
      </w:r>
      <w:r>
        <w:rPr>
          <w:rFonts w:ascii="Arial" w:hAnsi="Arial"/>
          <w:sz w:val="20"/>
          <w:szCs w:val="20"/>
          <w:highlight w:val="white"/>
        </w:rPr>
        <w:t xml:space="preserve">  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Lääne-Harju Harju maakonnas paikneval riigimetsa alal kataster nr. </w:t>
      </w:r>
    </w:p>
    <w:p>
      <w:pPr>
        <w:pStyle w:val="Normal"/>
        <w:widowControl/>
        <w:ind w:left="0" w:right="0" w:hanging="0"/>
        <w:jc w:val="left"/>
        <w:rPr>
          <w:rFonts w:ascii="Roboto" w:hAnsi="Roboto"/>
          <w:b w:val="false"/>
          <w:i w:val="false"/>
          <w:caps w:val="false"/>
          <w:smallCaps w:val="false"/>
          <w:spacing w:val="0"/>
          <w:sz w:val="14"/>
        </w:rPr>
      </w:pPr>
      <w:r>
        <w:rPr>
          <w:rFonts w:ascii="Roboto" w:hAnsi="Roboto"/>
          <w:b w:val="false"/>
          <w:i w:val="false"/>
          <w:caps w:val="false"/>
          <w:smallCaps w:val="false"/>
          <w:spacing w:val="0"/>
          <w:sz w:val="14"/>
        </w:rPr>
        <w:t xml:space="preserve">24505:002:0113; 24505:002:0050;  24505:002:0279; 24505:002:0510,  24501:001:0126;  24505:002:0252;  24505:002:0051 </w:t>
      </w:r>
    </w:p>
    <w:tbl>
      <w:tblPr>
        <w:tblW w:w="1709" w:type="dxa"/>
        <w:jc w:val="left"/>
        <w:tblInd w:w="28" w:type="dxa"/>
        <w:tblBorders>
          <w:left w:val="single" w:sz="2" w:space="0" w:color="000000"/>
        </w:tblBorders>
        <w:tblCellMar>
          <w:top w:w="0" w:type="dxa"/>
          <w:left w:w="27" w:type="dxa"/>
          <w:bottom w:w="0" w:type="dxa"/>
          <w:right w:w="0" w:type="dxa"/>
        </w:tblCellMar>
      </w:tblPr>
      <w:tblGrid>
        <w:gridCol w:w="1709"/>
      </w:tblGrid>
      <w:tr>
        <w:trPr/>
        <w:tc>
          <w:tcPr>
            <w:tcW w:w="1709" w:type="dxa"/>
            <w:tcBorders>
              <w:left w:val="single" w:sz="2" w:space="0" w:color="00000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Tabelisisu"/>
              <w:widowControl/>
              <w:ind w:left="0" w:right="0" w:hanging="0"/>
              <w:jc w:val="left"/>
              <w:rPr/>
            </w:pPr>
            <w:r>
              <w:rPr>
                <w:rFonts w:ascii="Roboto" w:hAnsi="Roboto"/>
                <w:b w:val="false"/>
                <w:i w:val="false"/>
                <w:caps w:val="false"/>
                <w:smallCaps w:val="false"/>
                <w:spacing w:val="0"/>
                <w:sz w:val="14"/>
              </w:rPr>
              <w:t>24505:002:0251</w:t>
            </w:r>
            <w:r>
              <w:rPr/>
              <w:t xml:space="preserve"> </w:t>
            </w:r>
          </w:p>
        </w:tc>
      </w:tr>
    </w:tbl>
    <w:p>
      <w:pPr>
        <w:pStyle w:val="Normal"/>
        <w:widowControl/>
        <w:ind w:left="0" w:right="0" w:hanging="0"/>
        <w:jc w:val="left"/>
        <w:rPr>
          <w:rFonts w:ascii="Roboto" w:hAnsi="Roboto"/>
          <w:b w:val="false"/>
          <w:i w:val="false"/>
          <w:caps w:val="false"/>
          <w:smallCaps w:val="false"/>
          <w:spacing w:val="0"/>
          <w:sz w:val="1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Serif" w:hAnsi="Liberation Serif" w:cs="Arial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/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Üritusest osavõtjate ligikaudne arv: Teisipäevakud 180-250, </w:t>
      </w:r>
    </w:p>
    <w:p>
      <w:pPr>
        <w:pStyle w:val="Normal"/>
        <w:rPr/>
      </w:pPr>
      <w:r>
        <w:rPr/>
        <w:t xml:space="preserve">Paikkonda saabuvate sõidukite ligikaudne arv </w:t>
      </w:r>
      <w:r>
        <w:rPr/>
        <w:t>6</w:t>
      </w:r>
      <w:r>
        <w:rPr/>
        <w:t>0-100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Teisipäevakud 17.00-20.30…………………………………………………………</w:t>
      </w:r>
    </w:p>
    <w:p>
      <w:pPr>
        <w:pStyle w:val="Normal"/>
        <w:rPr/>
      </w:pPr>
      <w:r>
        <w:rPr/>
        <w:t>...........................................................................................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Roboto">
    <w:charset w:val="ba"/>
    <w:family w:val="auto"/>
    <w:pitch w:val="default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LibreOffice/5.3.2.2$Windows_X86_64 LibreOffice_project/6cd4f1ef626f15116896b1d8e1398b56da0d0ee1</Application>
  <Pages>1</Pages>
  <Words>94</Words>
  <Characters>885</Characters>
  <CharactersWithSpaces>984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2025-06-27T09:00:21Z</dcterms:modified>
  <cp:revision>13</cp:revision>
  <dc:subject/>
  <dc:title/>
</cp:coreProperties>
</file>